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900"/>
        <w:jc w:val="center"/>
        <w:rPr>
          <w:sz w:val="28"/>
          <w:szCs w:val="28"/>
        </w:rPr>
      </w:pPr>
    </w:p>
    <w:p>
      <w:pPr>
        <w:spacing w:before="0" w:after="0"/>
        <w:ind w:firstLine="90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90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8 сентября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9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 Ханты-Мансийского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Новокшенова О.А.,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исполняя обязанности мирового судьи судебного участка №5 Ханты-Мансийского судебного района,</w:t>
      </w:r>
    </w:p>
    <w:p>
      <w:pPr>
        <w:spacing w:before="0" w:after="0"/>
        <w:ind w:firstLine="9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Тесленко С.Ю.,</w:t>
      </w:r>
    </w:p>
    <w:p>
      <w:pPr>
        <w:spacing w:before="0" w:after="0"/>
        <w:ind w:firstLine="9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–помощника Ханты-Мансийского 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Яшкина Б.В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9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- адвоката по назначению </w:t>
      </w:r>
      <w:r>
        <w:rPr>
          <w:rFonts w:ascii="Times New Roman" w:eastAsia="Times New Roman" w:hAnsi="Times New Roman" w:cs="Times New Roman"/>
          <w:sz w:val="28"/>
          <w:szCs w:val="28"/>
        </w:rPr>
        <w:t>Шабадалова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И.М.,</w:t>
      </w:r>
    </w:p>
    <w:p>
      <w:pPr>
        <w:spacing w:before="0" w:after="0"/>
        <w:ind w:firstLine="9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Папушого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В.С.,</w:t>
      </w:r>
    </w:p>
    <w:p>
      <w:pPr>
        <w:spacing w:before="0" w:after="0"/>
        <w:ind w:firstLine="9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материалы уголовного дела №1-14-2805/2025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</w:p>
    <w:p>
      <w:pPr>
        <w:spacing w:before="0" w:after="0"/>
        <w:ind w:left="24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Папушого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Виктора Савельевича,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п. «</w:t>
      </w:r>
      <w:r>
        <w:rPr>
          <w:rFonts w:ascii="Times New Roman" w:eastAsia="Times New Roman" w:hAnsi="Times New Roman" w:cs="Times New Roman"/>
          <w:sz w:val="28"/>
          <w:szCs w:val="28"/>
        </w:rPr>
        <w:t>б,в</w:t>
      </w:r>
      <w:r>
        <w:rPr>
          <w:rFonts w:ascii="Times New Roman" w:eastAsia="Times New Roman" w:hAnsi="Times New Roman" w:cs="Times New Roman"/>
          <w:sz w:val="28"/>
          <w:szCs w:val="28"/>
        </w:rPr>
        <w:t>» ч.1 ст.256 УК РФ,</w:t>
      </w:r>
    </w:p>
    <w:p>
      <w:pPr>
        <w:spacing w:before="0" w:after="0"/>
        <w:ind w:firstLine="90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90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Папушой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В.С. обвиняется в умышленном и незаконном вылове водных биологических ресурсов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особей </w:t>
      </w:r>
      <w:r>
        <w:rPr>
          <w:rFonts w:ascii="Times New Roman" w:eastAsia="Times New Roman" w:hAnsi="Times New Roman" w:cs="Times New Roman"/>
          <w:sz w:val="28"/>
          <w:szCs w:val="28"/>
        </w:rPr>
        <w:t>карась, 2 особи лещ, 2 особи язь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eastAsia="Times New Roman" w:hAnsi="Times New Roman" w:cs="Times New Roman"/>
          <w:sz w:val="28"/>
          <w:szCs w:val="28"/>
        </w:rPr>
        <w:t>9500 рублей с применением запрещенных орудий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квалифицированы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б,в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 1 ст. 256 УК РФ, как незаконный вылов водных биологических ресурсов с применением других запрещенных орудий </w:t>
      </w:r>
      <w:r>
        <w:rPr>
          <w:rFonts w:ascii="Times New Roman" w:eastAsia="Times New Roman" w:hAnsi="Times New Roman" w:cs="Times New Roman"/>
          <w:sz w:val="28"/>
          <w:szCs w:val="28"/>
        </w:rPr>
        <w:t>в местах нереста или на миграционных путях к ним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</w:t>
      </w:r>
      <w:r>
        <w:rPr>
          <w:rFonts w:ascii="Times New Roman" w:eastAsia="Times New Roman" w:hAnsi="Times New Roman" w:cs="Times New Roman"/>
          <w:sz w:val="28"/>
          <w:szCs w:val="28"/>
        </w:rPr>
        <w:t>седании защитник 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на основании ст.25.1 УПК РФ с назначением судебного штрафа, так как подсудимый ранее не судим, ущерб возмещен в полном объеме.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подсудимый поддержал ходатайство защитника, просил прекратить уголовного дело с назначением судебного штрафа. Последствия прекращения дела по </w:t>
      </w:r>
      <w:r>
        <w:rPr>
          <w:rFonts w:ascii="Times New Roman" w:eastAsia="Times New Roman" w:hAnsi="Times New Roman" w:cs="Times New Roman"/>
          <w:sz w:val="28"/>
          <w:szCs w:val="28"/>
        </w:rPr>
        <w:t>нереабилитирующему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основанию разъяснены и понятны.</w:t>
      </w:r>
    </w:p>
    <w:p>
      <w:pPr>
        <w:spacing w:before="0" w:after="0"/>
        <w:ind w:firstLine="4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возражал против прекращения уголовного дела, указав, что не будут достигнуты цели и задачи наказания.</w:t>
      </w:r>
    </w:p>
    <w:p>
      <w:pPr>
        <w:spacing w:before="0" w:after="0"/>
        <w:ind w:firstLine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в судебное заседание не явился, извещен надлежащим образом о месте и времени судебного разбирательства.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249 УПК РФ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счел возможным рассмотреть дело в отсутствие потерпевшего.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ст.76.2 УК РФ,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ч.1 ст.25.1. УПК РФ,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ст.446.3. УПК РФ, если в ходе судебного производства по уголовному делу будут установлены основания, предусмотренные статьей 25.1 УПК РФ,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Учитывая, что подсудимый совершил преступление небольшой тяжести впервые, вину признал полностью, характеризуется положительно, ущерб возмещен в полном объёме, суд приходит к выводу о возможности удовлетворения ходатайства и прекращении уголовного дела с назначением меры уголовно-правового характера в виде судебного штрафа.</w:t>
      </w:r>
    </w:p>
    <w:p>
      <w:pPr>
        <w:spacing w:before="0" w:after="0"/>
        <w:ind w:firstLine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ходе судебного заседания не выявлено обстоятельств, препятствующих прекращению уголовного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Определяя размер судебного штрафа, мировой судья учитывает тяжесть совершенного преступления, имущественное положение подсудимого.</w:t>
      </w:r>
    </w:p>
    <w:p>
      <w:pPr>
        <w:spacing w:before="0" w:after="0"/>
        <w:ind w:firstLine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в порядке ст.81 УПК РФ: сеть, водные биологическ</w:t>
      </w:r>
      <w:r>
        <w:rPr>
          <w:rFonts w:ascii="Times New Roman" w:eastAsia="Times New Roman" w:hAnsi="Times New Roman" w:cs="Times New Roman"/>
          <w:sz w:val="28"/>
          <w:szCs w:val="28"/>
        </w:rPr>
        <w:t>ие ресурсы подлежат уничтожению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в соответствии с ч.10 ст.316 УПК РФ взысканию с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подлежат.</w:t>
      </w:r>
    </w:p>
    <w:p>
      <w:pPr>
        <w:spacing w:before="0" w:after="0"/>
        <w:ind w:left="284" w:hanging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Избранная в отношении подсудимого мера </w:t>
      </w:r>
      <w:r>
        <w:rPr>
          <w:rFonts w:ascii="Times New Roman" w:eastAsia="Times New Roman" w:hAnsi="Times New Roman" w:cs="Times New Roman"/>
          <w:sz w:val="28"/>
          <w:szCs w:val="28"/>
        </w:rPr>
        <w:t>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обязательство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в законную силу постановления суда должна быть оставлена прежней, после вступления в законную силу постановления мера процессуального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быть отменена.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ст.76.2 УК РФ, ст.ст.25.1, 254, 256 УПК РФ, суд</w:t>
      </w:r>
    </w:p>
    <w:p>
      <w:pPr>
        <w:spacing w:before="120" w:after="120"/>
        <w:jc w:val="center"/>
        <w:rPr>
          <w:sz w:val="28"/>
          <w:szCs w:val="28"/>
        </w:rPr>
      </w:pPr>
    </w:p>
    <w:p>
      <w:pPr>
        <w:spacing w:before="120" w:after="120"/>
        <w:jc w:val="center"/>
        <w:rPr>
          <w:sz w:val="28"/>
          <w:szCs w:val="28"/>
        </w:rPr>
      </w:pPr>
    </w:p>
    <w:p>
      <w:pPr>
        <w:spacing w:before="120" w:after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уголовное дело № 1-</w:t>
      </w:r>
      <w:r>
        <w:rPr>
          <w:rFonts w:ascii="Times New Roman" w:eastAsia="Times New Roman" w:hAnsi="Times New Roman" w:cs="Times New Roman"/>
          <w:sz w:val="28"/>
          <w:szCs w:val="28"/>
        </w:rPr>
        <w:t>14-2805/2025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Папушого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Виктора Савельевича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п. «б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ч.1 ст.256 УК РФ в связи с назначением меры уголовно-правового характера в виде судебного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предоставив срок для оплаты судебного штрафа не позднее 60 дней со дня вступления постановления в законную силу.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отнести на счет федерального бюджета.</w:t>
      </w:r>
    </w:p>
    <w:p>
      <w:pPr>
        <w:spacing w:before="0" w:after="0"/>
        <w:ind w:firstLine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>принуждения обязательство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вступлении постановления в законную силу отменить. </w:t>
      </w:r>
    </w:p>
    <w:p>
      <w:pPr>
        <w:spacing w:before="0" w:after="0"/>
        <w:ind w:firstLine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вступлении постановления в законную. силу – сеть, водные биологические ресур</w:t>
      </w:r>
      <w:r>
        <w:rPr>
          <w:rFonts w:ascii="Times New Roman" w:eastAsia="Times New Roman" w:hAnsi="Times New Roman" w:cs="Times New Roman"/>
          <w:sz w:val="28"/>
          <w:szCs w:val="28"/>
        </w:rPr>
        <w:t>сы - уничтожить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Папушому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</w:t>
      </w:r>
      <w:r>
        <w:rPr>
          <w:rFonts w:ascii="Times New Roman" w:eastAsia="Times New Roman" w:hAnsi="Times New Roman" w:cs="Times New Roman"/>
          <w:sz w:val="28"/>
          <w:szCs w:val="28"/>
        </w:rPr>
        <w:t>., что в случае в случае неуплаты судебного штрафа в установленный судом срок судебный штраф отменяется и лицо привлекается к уголовной ответственности п. «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,в</w:t>
      </w:r>
      <w:r>
        <w:rPr>
          <w:rFonts w:ascii="Times New Roman" w:eastAsia="Times New Roman" w:hAnsi="Times New Roman" w:cs="Times New Roman"/>
          <w:sz w:val="28"/>
          <w:szCs w:val="28"/>
        </w:rPr>
        <w:t>» ч.1 ст.256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Папушому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В.С</w:t>
      </w:r>
      <w:r>
        <w:rPr>
          <w:rFonts w:ascii="Times New Roman" w:eastAsia="Times New Roman" w:hAnsi="Times New Roman" w:cs="Times New Roman"/>
          <w:sz w:val="28"/>
          <w:szCs w:val="28"/>
        </w:rPr>
        <w:t>. необходимость предоставления сведений об оплате судебного штрафа судебного приставу-исполнителю в течение 10 дней после истечения срока, установленного для оплаты судебного штрафа.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на расчетный счет: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Получатель: </w:t>
      </w:r>
      <w:r>
        <w:rPr>
          <w:rFonts w:ascii="Roboto" w:eastAsia="Roboto" w:hAnsi="Roboto" w:cs="Roboto"/>
          <w:sz w:val="28"/>
          <w:szCs w:val="28"/>
        </w:rPr>
        <w:t>(УМВД по Ханты-Мансийскому автономному округу-Югре) ИНН 8601010390 КПП 860101001 к/счет №40102810245370000007, р/счет 03100643000000018700, Банк: РКЦ Ханты-Мансийск г. Ханты-Мансийск, БИК 007162163, КБК 18811603121019000140, ОКТМО 71829000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15 суток со дня его вынесения.</w:t>
      </w:r>
    </w:p>
    <w:p>
      <w:pPr>
        <w:spacing w:before="0" w:after="0"/>
        <w:ind w:firstLine="900"/>
        <w:jc w:val="both"/>
        <w:rPr>
          <w:sz w:val="28"/>
          <w:szCs w:val="28"/>
        </w:rPr>
      </w:pPr>
    </w:p>
    <w:p>
      <w:pPr>
        <w:spacing w:before="0" w:after="0"/>
        <w:ind w:firstLine="90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О.А. Новокшенова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О.А. Новокшенова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2">
    <w:name w:val="cat-UserDefined grp-2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